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73ED" w:rsidRDefault="00000000">
      <w:pPr>
        <w:jc w:val="center"/>
        <w:rPr>
          <w:b/>
          <w:sz w:val="28"/>
          <w:szCs w:val="28"/>
        </w:rPr>
      </w:pPr>
      <w:r>
        <w:rPr>
          <w:b/>
          <w:sz w:val="28"/>
          <w:szCs w:val="28"/>
        </w:rPr>
        <w:t>CONFLICT OF INTEREST POLICY</w:t>
      </w:r>
    </w:p>
    <w:p w14:paraId="00000002" w14:textId="6BA55607" w:rsidR="003673ED" w:rsidRDefault="00000000">
      <w:pPr>
        <w:jc w:val="center"/>
      </w:pPr>
      <w:r>
        <w:t xml:space="preserve">Reading Lions Club </w:t>
      </w:r>
      <w:r w:rsidR="00E003FC">
        <w:t xml:space="preserve">CIO </w:t>
      </w:r>
      <w:r w:rsidR="005B0424">
        <w:t>(Revised edition 10</w:t>
      </w:r>
      <w:r w:rsidR="005B0424" w:rsidRPr="005B0424">
        <w:rPr>
          <w:vertAlign w:val="superscript"/>
        </w:rPr>
        <w:t>th</w:t>
      </w:r>
      <w:r w:rsidR="005B0424">
        <w:t xml:space="preserve"> </w:t>
      </w:r>
      <w:r w:rsidR="00E003FC">
        <w:t>January</w:t>
      </w:r>
      <w:r>
        <w:t xml:space="preserve"> 2023</w:t>
      </w:r>
      <w:r w:rsidR="005B0424">
        <w:t>)</w:t>
      </w:r>
    </w:p>
    <w:p w14:paraId="00000003" w14:textId="77777777" w:rsidR="003673ED" w:rsidRDefault="00000000">
      <w:pPr>
        <w:jc w:val="center"/>
      </w:pPr>
      <w:r>
        <w:t>Reg Charity No. 1193075</w:t>
      </w:r>
    </w:p>
    <w:p w14:paraId="00000004" w14:textId="4C5F091A" w:rsidR="003673ED" w:rsidRDefault="00000000" w:rsidP="0008164F">
      <w:pPr>
        <w:spacing w:before="240" w:after="240"/>
        <w:rPr>
          <w:rFonts w:ascii="Calibri" w:eastAsia="Calibri" w:hAnsi="Calibri" w:cs="Calibri"/>
          <w:b/>
        </w:rPr>
      </w:pPr>
      <w:r>
        <w:rPr>
          <w:rFonts w:ascii="Calibri" w:eastAsia="Calibri" w:hAnsi="Calibri" w:cs="Calibri"/>
          <w:b/>
        </w:rPr>
        <w:t xml:space="preserve">1.          </w:t>
      </w:r>
      <w:r>
        <w:rPr>
          <w:rFonts w:ascii="Calibri" w:eastAsia="Calibri" w:hAnsi="Calibri" w:cs="Calibri"/>
          <w:b/>
        </w:rPr>
        <w:tab/>
        <w:t xml:space="preserve"> Policy</w:t>
      </w:r>
    </w:p>
    <w:p w14:paraId="00000005" w14:textId="7F0ADC4A" w:rsidR="003673ED" w:rsidRDefault="00000000">
      <w:pPr>
        <w:spacing w:before="240" w:after="240"/>
        <w:ind w:left="-80"/>
        <w:jc w:val="both"/>
        <w:rPr>
          <w:rFonts w:ascii="Calibri" w:eastAsia="Calibri" w:hAnsi="Calibri" w:cs="Calibri"/>
        </w:rPr>
      </w:pPr>
      <w:r>
        <w:rPr>
          <w:rFonts w:ascii="Calibri" w:eastAsia="Calibri" w:hAnsi="Calibri" w:cs="Calibri"/>
        </w:rPr>
        <w:t xml:space="preserve">1.1.      </w:t>
      </w:r>
      <w:r>
        <w:rPr>
          <w:rFonts w:ascii="Calibri" w:eastAsia="Calibri" w:hAnsi="Calibri" w:cs="Calibri"/>
        </w:rPr>
        <w:tab/>
        <w:t xml:space="preserve">The policy of Reading Lion Club regarding conflict of interest is in accordance with the ‘Objects and Code of Ethics’ established by Lions Clubs International in that Trustees and members of the Club should ‘serve their community without personal financial reward’. This policy means that members should not receive any benefit nor seek to influence Club decisions </w:t>
      </w:r>
      <w:r w:rsidR="00E003FC">
        <w:rPr>
          <w:rFonts w:ascii="Calibri" w:eastAsia="Calibri" w:hAnsi="Calibri" w:cs="Calibri"/>
        </w:rPr>
        <w:t>to</w:t>
      </w:r>
      <w:r>
        <w:rPr>
          <w:rFonts w:ascii="Calibri" w:eastAsia="Calibri" w:hAnsi="Calibri" w:cs="Calibri"/>
        </w:rPr>
        <w:t xml:space="preserve"> provide benefit to family members or </w:t>
      </w:r>
      <w:proofErr w:type="spellStart"/>
      <w:r>
        <w:rPr>
          <w:rFonts w:ascii="Calibri" w:eastAsia="Calibri" w:hAnsi="Calibri" w:cs="Calibri"/>
        </w:rPr>
        <w:t>organisations</w:t>
      </w:r>
      <w:proofErr w:type="spellEnd"/>
      <w:r>
        <w:rPr>
          <w:rFonts w:ascii="Calibri" w:eastAsia="Calibri" w:hAnsi="Calibri" w:cs="Calibri"/>
        </w:rPr>
        <w:t xml:space="preserve"> associated with members. </w:t>
      </w:r>
    </w:p>
    <w:p w14:paraId="00000006" w14:textId="77777777" w:rsidR="003673ED" w:rsidRDefault="00000000">
      <w:pPr>
        <w:spacing w:before="240" w:after="240"/>
        <w:jc w:val="both"/>
        <w:rPr>
          <w:rFonts w:ascii="Calibri" w:eastAsia="Calibri" w:hAnsi="Calibri" w:cs="Calibri"/>
        </w:rPr>
      </w:pPr>
      <w:r>
        <w:rPr>
          <w:rFonts w:ascii="Calibri" w:eastAsia="Calibri" w:hAnsi="Calibri" w:cs="Calibri"/>
        </w:rPr>
        <w:t xml:space="preserve">1.2.    </w:t>
      </w:r>
      <w:r>
        <w:rPr>
          <w:rFonts w:ascii="Calibri" w:eastAsia="Calibri" w:hAnsi="Calibri" w:cs="Calibri"/>
        </w:rPr>
        <w:tab/>
        <w:t>Conflicts of interest create problems as they can:</w:t>
      </w:r>
    </w:p>
    <w:p w14:paraId="00000007" w14:textId="1A8636F2" w:rsidR="003673ED" w:rsidRPr="0008164F" w:rsidRDefault="00000000" w:rsidP="0008164F">
      <w:pPr>
        <w:pStyle w:val="ListParagraph"/>
        <w:numPr>
          <w:ilvl w:val="0"/>
          <w:numId w:val="3"/>
        </w:numPr>
        <w:spacing w:before="240" w:after="240"/>
        <w:jc w:val="both"/>
        <w:rPr>
          <w:rFonts w:ascii="Calibri" w:eastAsia="Calibri" w:hAnsi="Calibri" w:cs="Calibri"/>
        </w:rPr>
      </w:pPr>
      <w:r w:rsidRPr="0008164F">
        <w:rPr>
          <w:rFonts w:ascii="Calibri" w:eastAsia="Calibri" w:hAnsi="Calibri" w:cs="Calibri"/>
        </w:rPr>
        <w:t xml:space="preserve">Inhibit free </w:t>
      </w:r>
      <w:r w:rsidR="0008164F" w:rsidRPr="0008164F">
        <w:rPr>
          <w:rFonts w:ascii="Calibri" w:eastAsia="Calibri" w:hAnsi="Calibri" w:cs="Calibri"/>
        </w:rPr>
        <w:t>discussion.</w:t>
      </w:r>
    </w:p>
    <w:p w14:paraId="00000008" w14:textId="2C6B95FD" w:rsidR="003673ED" w:rsidRPr="0008164F" w:rsidRDefault="00000000" w:rsidP="0008164F">
      <w:pPr>
        <w:pStyle w:val="ListParagraph"/>
        <w:numPr>
          <w:ilvl w:val="0"/>
          <w:numId w:val="3"/>
        </w:numPr>
        <w:spacing w:before="240" w:after="240"/>
        <w:jc w:val="both"/>
        <w:rPr>
          <w:rFonts w:ascii="Calibri" w:eastAsia="Calibri" w:hAnsi="Calibri" w:cs="Calibri"/>
        </w:rPr>
      </w:pPr>
      <w:r w:rsidRPr="0008164F">
        <w:rPr>
          <w:rFonts w:ascii="Calibri" w:eastAsia="Calibri" w:hAnsi="Calibri" w:cs="Calibri"/>
        </w:rPr>
        <w:t xml:space="preserve">Result in decisions or actions that are not in the interests of Reading Lions Club (CIO) or with the wider Lions </w:t>
      </w:r>
      <w:proofErr w:type="spellStart"/>
      <w:r w:rsidRPr="0008164F">
        <w:rPr>
          <w:rFonts w:ascii="Calibri" w:eastAsia="Calibri" w:hAnsi="Calibri" w:cs="Calibri"/>
        </w:rPr>
        <w:t>organisation</w:t>
      </w:r>
      <w:proofErr w:type="spellEnd"/>
      <w:r w:rsidRPr="0008164F">
        <w:rPr>
          <w:rFonts w:ascii="Calibri" w:eastAsia="Calibri" w:hAnsi="Calibri" w:cs="Calibri"/>
        </w:rPr>
        <w:t xml:space="preserve"> and any supporting or benefiting party.</w:t>
      </w:r>
    </w:p>
    <w:p w14:paraId="00000009" w14:textId="6F3DE496" w:rsidR="003673ED" w:rsidRPr="0008164F" w:rsidRDefault="00000000" w:rsidP="0008164F">
      <w:pPr>
        <w:pStyle w:val="ListParagraph"/>
        <w:numPr>
          <w:ilvl w:val="0"/>
          <w:numId w:val="3"/>
        </w:numPr>
        <w:spacing w:before="240" w:after="240"/>
        <w:jc w:val="both"/>
        <w:rPr>
          <w:rFonts w:ascii="Calibri" w:eastAsia="Calibri" w:hAnsi="Calibri" w:cs="Calibri"/>
        </w:rPr>
      </w:pPr>
      <w:r w:rsidRPr="0008164F">
        <w:rPr>
          <w:rFonts w:ascii="Calibri" w:eastAsia="Calibri" w:hAnsi="Calibri" w:cs="Calibri"/>
        </w:rPr>
        <w:t>Risk the impression that Reading Lions Club (CIO), Lions</w:t>
      </w:r>
      <w:r w:rsidR="0008164F" w:rsidRPr="0008164F">
        <w:rPr>
          <w:rFonts w:ascii="Calibri" w:eastAsia="Calibri" w:hAnsi="Calibri" w:cs="Calibri"/>
        </w:rPr>
        <w:t xml:space="preserve"> Clubs</w:t>
      </w:r>
      <w:r w:rsidRPr="0008164F">
        <w:rPr>
          <w:rFonts w:ascii="Calibri" w:eastAsia="Calibri" w:hAnsi="Calibri" w:cs="Calibri"/>
        </w:rPr>
        <w:t xml:space="preserve"> International or an associated third party has acted improperly.</w:t>
      </w:r>
    </w:p>
    <w:p w14:paraId="0000000A" w14:textId="1976D660" w:rsidR="003673ED" w:rsidRPr="0008164F" w:rsidRDefault="00000000" w:rsidP="0008164F">
      <w:pPr>
        <w:spacing w:before="240" w:after="240"/>
        <w:jc w:val="both"/>
        <w:rPr>
          <w:rFonts w:ascii="Calibri" w:eastAsia="Calibri" w:hAnsi="Calibri" w:cs="Calibri"/>
        </w:rPr>
      </w:pPr>
      <w:r>
        <w:rPr>
          <w:rFonts w:ascii="Calibri" w:eastAsia="Calibri" w:hAnsi="Calibri" w:cs="Calibri"/>
        </w:rPr>
        <w:t xml:space="preserve">1.3.    </w:t>
      </w:r>
      <w:r>
        <w:rPr>
          <w:rFonts w:ascii="Calibri" w:eastAsia="Calibri" w:hAnsi="Calibri" w:cs="Calibri"/>
        </w:rPr>
        <w:tab/>
        <w:t>The aim of this policy is to protect both the Club</w:t>
      </w:r>
      <w:r w:rsidRPr="0008164F">
        <w:rPr>
          <w:rFonts w:ascii="Calibri" w:eastAsia="Calibri" w:hAnsi="Calibri" w:cs="Calibri"/>
        </w:rPr>
        <w:t xml:space="preserve">, Directors and its </w:t>
      </w:r>
      <w:r w:rsidR="0008164F" w:rsidRPr="0008164F">
        <w:rPr>
          <w:rFonts w:ascii="Calibri" w:eastAsia="Calibri" w:hAnsi="Calibri" w:cs="Calibri"/>
        </w:rPr>
        <w:t>T</w:t>
      </w:r>
      <w:r w:rsidRPr="0008164F">
        <w:rPr>
          <w:rFonts w:ascii="Calibri" w:eastAsia="Calibri" w:hAnsi="Calibri" w:cs="Calibri"/>
        </w:rPr>
        <w:t>rustees and members from any occurrence or appearance of impropriety.</w:t>
      </w:r>
    </w:p>
    <w:p w14:paraId="0000000B" w14:textId="25767CD8" w:rsidR="003673ED" w:rsidRDefault="00000000" w:rsidP="0008164F">
      <w:pPr>
        <w:spacing w:before="240" w:after="240"/>
        <w:jc w:val="both"/>
        <w:rPr>
          <w:rFonts w:ascii="Calibri" w:eastAsia="Calibri" w:hAnsi="Calibri" w:cs="Calibri"/>
        </w:rPr>
      </w:pPr>
      <w:r w:rsidRPr="0008164F">
        <w:rPr>
          <w:rFonts w:ascii="Calibri" w:eastAsia="Calibri" w:hAnsi="Calibri" w:cs="Calibri"/>
        </w:rPr>
        <w:t xml:space="preserve">1.4.    </w:t>
      </w:r>
      <w:r w:rsidRPr="0008164F">
        <w:rPr>
          <w:rFonts w:ascii="Calibri" w:eastAsia="Calibri" w:hAnsi="Calibri" w:cs="Calibri"/>
        </w:rPr>
        <w:tab/>
        <w:t xml:space="preserve">It is the policy of the </w:t>
      </w:r>
      <w:r w:rsidR="0008164F">
        <w:rPr>
          <w:rFonts w:ascii="Calibri" w:eastAsia="Calibri" w:hAnsi="Calibri" w:cs="Calibri"/>
        </w:rPr>
        <w:t>C</w:t>
      </w:r>
      <w:r w:rsidRPr="0008164F">
        <w:rPr>
          <w:rFonts w:ascii="Calibri" w:eastAsia="Calibri" w:hAnsi="Calibri" w:cs="Calibri"/>
        </w:rPr>
        <w:t>lub that members must not, without prior</w:t>
      </w:r>
      <w:r w:rsidR="0008164F" w:rsidRPr="0008164F">
        <w:rPr>
          <w:rFonts w:ascii="Calibri" w:eastAsia="Calibri" w:hAnsi="Calibri" w:cs="Calibri"/>
        </w:rPr>
        <w:t xml:space="preserve"> </w:t>
      </w:r>
      <w:r w:rsidRPr="0008164F">
        <w:rPr>
          <w:rFonts w:ascii="Calibri" w:eastAsia="Calibri" w:hAnsi="Calibri" w:cs="Calibri"/>
        </w:rPr>
        <w:t>knowledge and permission</w:t>
      </w:r>
      <w:r w:rsidR="0008164F" w:rsidRPr="0008164F">
        <w:rPr>
          <w:rFonts w:ascii="Calibri" w:eastAsia="Calibri" w:hAnsi="Calibri" w:cs="Calibri"/>
        </w:rPr>
        <w:t xml:space="preserve"> of the Trustees</w:t>
      </w:r>
      <w:r w:rsidRPr="0008164F">
        <w:rPr>
          <w:rFonts w:ascii="Calibri" w:eastAsia="Calibri" w:hAnsi="Calibri" w:cs="Calibri"/>
        </w:rPr>
        <w:t>, be involved in managing or monitoring a contract</w:t>
      </w:r>
      <w:r w:rsidR="0008164F" w:rsidRPr="0008164F">
        <w:rPr>
          <w:rFonts w:ascii="Calibri" w:eastAsia="Calibri" w:hAnsi="Calibri" w:cs="Calibri"/>
        </w:rPr>
        <w:t xml:space="preserve"> / agreement </w:t>
      </w:r>
      <w:r w:rsidRPr="0008164F">
        <w:rPr>
          <w:rFonts w:ascii="Calibri" w:eastAsia="Calibri" w:hAnsi="Calibri" w:cs="Calibri"/>
        </w:rPr>
        <w:t>in which they have an interest that could benefit themselves or a third party. Monito</w:t>
      </w:r>
      <w:r>
        <w:rPr>
          <w:rFonts w:ascii="Calibri" w:eastAsia="Calibri" w:hAnsi="Calibri" w:cs="Calibri"/>
        </w:rPr>
        <w:t>ring arrangements for such contracts will include provisions for an independent challenge of invoices, and termination of the contract</w:t>
      </w:r>
      <w:r w:rsidR="0008164F">
        <w:rPr>
          <w:rFonts w:ascii="Calibri" w:eastAsia="Calibri" w:hAnsi="Calibri" w:cs="Calibri"/>
        </w:rPr>
        <w:t xml:space="preserve"> / agreement</w:t>
      </w:r>
      <w:r>
        <w:rPr>
          <w:rFonts w:ascii="Calibri" w:eastAsia="Calibri" w:hAnsi="Calibri" w:cs="Calibri"/>
        </w:rPr>
        <w:t xml:space="preserve"> if the relationship is unsatisfactory.</w:t>
      </w:r>
    </w:p>
    <w:p w14:paraId="0000000C" w14:textId="77777777" w:rsidR="003673ED" w:rsidRDefault="00000000" w:rsidP="0008164F">
      <w:pPr>
        <w:spacing w:before="240" w:after="240"/>
        <w:jc w:val="both"/>
        <w:rPr>
          <w:rFonts w:ascii="Calibri" w:eastAsia="Calibri" w:hAnsi="Calibri" w:cs="Calibri"/>
          <w:highlight w:val="yellow"/>
        </w:rPr>
      </w:pPr>
      <w:r>
        <w:rPr>
          <w:rFonts w:ascii="Calibri" w:eastAsia="Calibri" w:hAnsi="Calibri" w:cs="Calibri"/>
        </w:rPr>
        <w:t>1.5.1</w:t>
      </w:r>
      <w:r>
        <w:rPr>
          <w:rFonts w:ascii="Calibri" w:eastAsia="Calibri" w:hAnsi="Calibri" w:cs="Calibri"/>
        </w:rPr>
        <w:tab/>
      </w:r>
      <w:r w:rsidRPr="0008164F">
        <w:rPr>
          <w:rFonts w:ascii="Calibri" w:eastAsia="Calibri" w:hAnsi="Calibri" w:cs="Calibri"/>
        </w:rPr>
        <w:t>Information is also deemed to be an asset of value and potential conflict and as such, any information held or used physically or electronically or supported by a third party, such as social media content, is also included within this policy.</w:t>
      </w:r>
    </w:p>
    <w:p w14:paraId="0000000D" w14:textId="77777777" w:rsidR="003673ED" w:rsidRDefault="00000000">
      <w:pPr>
        <w:spacing w:before="240" w:after="240"/>
        <w:ind w:left="-8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 xml:space="preserve">2.          </w:t>
      </w:r>
      <w:r>
        <w:rPr>
          <w:rFonts w:ascii="Calibri" w:eastAsia="Calibri" w:hAnsi="Calibri" w:cs="Calibri"/>
          <w:b/>
        </w:rPr>
        <w:tab/>
        <w:t xml:space="preserve"> Definitions</w:t>
      </w:r>
    </w:p>
    <w:p w14:paraId="0000000E" w14:textId="77777777" w:rsidR="003673ED" w:rsidRDefault="00000000">
      <w:pPr>
        <w:spacing w:before="240" w:after="240"/>
        <w:ind w:left="-80"/>
        <w:jc w:val="both"/>
        <w:rPr>
          <w:rFonts w:ascii="Calibri" w:eastAsia="Calibri" w:hAnsi="Calibri" w:cs="Calibri"/>
        </w:rPr>
      </w:pPr>
      <w:r>
        <w:rPr>
          <w:rFonts w:ascii="Calibri" w:eastAsia="Calibri" w:hAnsi="Calibri" w:cs="Calibri"/>
        </w:rPr>
        <w:t xml:space="preserve"> 2.1.    </w:t>
      </w:r>
      <w:r>
        <w:rPr>
          <w:rFonts w:ascii="Calibri" w:eastAsia="Calibri" w:hAnsi="Calibri" w:cs="Calibri"/>
        </w:rPr>
        <w:tab/>
        <w:t xml:space="preserve">Conflicts of interests arise where a member’s personal or family interests and/or loyalties conflict with those of Reading Lions Club (CIO) or with the wider Lions </w:t>
      </w:r>
      <w:proofErr w:type="spellStart"/>
      <w:r>
        <w:rPr>
          <w:rFonts w:ascii="Calibri" w:eastAsia="Calibri" w:hAnsi="Calibri" w:cs="Calibri"/>
        </w:rPr>
        <w:t>organisation</w:t>
      </w:r>
      <w:proofErr w:type="spellEnd"/>
      <w:r>
        <w:rPr>
          <w:rFonts w:ascii="Calibri" w:eastAsia="Calibri" w:hAnsi="Calibri" w:cs="Calibri"/>
        </w:rPr>
        <w:t>.</w:t>
      </w:r>
    </w:p>
    <w:p w14:paraId="0000000F" w14:textId="77777777" w:rsidR="003673ED" w:rsidRDefault="00000000">
      <w:pPr>
        <w:spacing w:before="240" w:after="240"/>
        <w:ind w:left="-8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 xml:space="preserve">3.          </w:t>
      </w:r>
      <w:r>
        <w:rPr>
          <w:rFonts w:ascii="Calibri" w:eastAsia="Calibri" w:hAnsi="Calibri" w:cs="Calibri"/>
          <w:b/>
        </w:rPr>
        <w:tab/>
        <w:t xml:space="preserve"> Implementation</w:t>
      </w:r>
    </w:p>
    <w:p w14:paraId="00000010" w14:textId="32FB7A1D" w:rsidR="003673ED" w:rsidRDefault="00000000">
      <w:pPr>
        <w:spacing w:before="240" w:after="240"/>
        <w:ind w:left="640"/>
        <w:jc w:val="both"/>
        <w:rPr>
          <w:rFonts w:ascii="Calibri" w:eastAsia="Calibri" w:hAnsi="Calibri" w:cs="Calibri"/>
          <w:highlight w:val="yellow"/>
        </w:rPr>
      </w:pPr>
      <w:r>
        <w:rPr>
          <w:rFonts w:ascii="Calibri" w:eastAsia="Calibri" w:hAnsi="Calibri" w:cs="Calibri"/>
        </w:rPr>
        <w:t xml:space="preserve"> 3.1.    </w:t>
      </w:r>
      <w:r>
        <w:rPr>
          <w:rFonts w:ascii="Calibri" w:eastAsia="Calibri" w:hAnsi="Calibri" w:cs="Calibri"/>
        </w:rPr>
        <w:tab/>
        <w:t xml:space="preserve">Trustees, members, and volunteers must declare their interests in other </w:t>
      </w:r>
      <w:proofErr w:type="spellStart"/>
      <w:r>
        <w:rPr>
          <w:rFonts w:ascii="Calibri" w:eastAsia="Calibri" w:hAnsi="Calibri" w:cs="Calibri"/>
        </w:rPr>
        <w:t>organisations</w:t>
      </w:r>
      <w:proofErr w:type="spellEnd"/>
      <w:r>
        <w:rPr>
          <w:rFonts w:ascii="Calibri" w:eastAsia="Calibri" w:hAnsi="Calibri" w:cs="Calibri"/>
        </w:rPr>
        <w:t xml:space="preserve"> and any benefit received in connection with their role in Reading Lions Club (CIO) or with the wider Lions </w:t>
      </w:r>
      <w:proofErr w:type="spellStart"/>
      <w:r>
        <w:rPr>
          <w:rFonts w:ascii="Calibri" w:eastAsia="Calibri" w:hAnsi="Calibri" w:cs="Calibri"/>
        </w:rPr>
        <w:t>organisation</w:t>
      </w:r>
      <w:proofErr w:type="spellEnd"/>
      <w:r>
        <w:rPr>
          <w:rFonts w:ascii="Calibri" w:eastAsia="Calibri" w:hAnsi="Calibri" w:cs="Calibri"/>
        </w:rPr>
        <w:t xml:space="preserve">. A declaration of interest form is provided for this purpose, listing the types of interest to be declared. Forms will be kept in a </w:t>
      </w:r>
      <w:r w:rsidRPr="00231827">
        <w:rPr>
          <w:rFonts w:ascii="Calibri" w:eastAsia="Calibri" w:hAnsi="Calibri" w:cs="Calibri"/>
        </w:rPr>
        <w:t xml:space="preserve">register </w:t>
      </w:r>
      <w:r w:rsidR="00231827">
        <w:rPr>
          <w:rFonts w:ascii="Calibri" w:eastAsia="Calibri" w:hAnsi="Calibri" w:cs="Calibri"/>
        </w:rPr>
        <w:t xml:space="preserve">and held </w:t>
      </w:r>
      <w:r w:rsidRPr="00231827">
        <w:rPr>
          <w:rFonts w:ascii="Calibri" w:eastAsia="Calibri" w:hAnsi="Calibri" w:cs="Calibri"/>
        </w:rPr>
        <w:t xml:space="preserve">by </w:t>
      </w:r>
      <w:r w:rsidR="0008164F" w:rsidRPr="00231827">
        <w:rPr>
          <w:rFonts w:ascii="Calibri" w:eastAsia="Calibri" w:hAnsi="Calibri" w:cs="Calibri"/>
        </w:rPr>
        <w:t>t</w:t>
      </w:r>
      <w:r w:rsidRPr="00231827">
        <w:rPr>
          <w:rFonts w:ascii="Calibri" w:eastAsia="Calibri" w:hAnsi="Calibri" w:cs="Calibri"/>
        </w:rPr>
        <w:t xml:space="preserve">he </w:t>
      </w:r>
      <w:r w:rsidR="00231827">
        <w:rPr>
          <w:rFonts w:ascii="Calibri" w:eastAsia="Calibri" w:hAnsi="Calibri" w:cs="Calibri"/>
        </w:rPr>
        <w:t xml:space="preserve">Club </w:t>
      </w:r>
      <w:r w:rsidRPr="00231827">
        <w:rPr>
          <w:rFonts w:ascii="Calibri" w:eastAsia="Calibri" w:hAnsi="Calibri" w:cs="Calibri"/>
        </w:rPr>
        <w:t>Secretary.</w:t>
      </w:r>
    </w:p>
    <w:p w14:paraId="00000011" w14:textId="77777777" w:rsidR="003673ED" w:rsidRDefault="00000000">
      <w:pPr>
        <w:spacing w:before="240" w:after="240"/>
        <w:ind w:left="720"/>
        <w:jc w:val="both"/>
        <w:rPr>
          <w:rFonts w:ascii="Calibri" w:eastAsia="Calibri" w:hAnsi="Calibri" w:cs="Calibri"/>
        </w:rPr>
      </w:pPr>
      <w:r>
        <w:rPr>
          <w:rFonts w:ascii="Calibri" w:eastAsia="Calibri" w:hAnsi="Calibri" w:cs="Calibri"/>
        </w:rPr>
        <w:lastRenderedPageBreak/>
        <w:t xml:space="preserve">3.2.    </w:t>
      </w:r>
      <w:r>
        <w:rPr>
          <w:rFonts w:ascii="Calibri" w:eastAsia="Calibri" w:hAnsi="Calibri" w:cs="Calibri"/>
        </w:rPr>
        <w:tab/>
        <w:t>To be effective, the declaration of interests is updated routinely and when any changes occur.</w:t>
      </w:r>
    </w:p>
    <w:p w14:paraId="00000012" w14:textId="2F7C028F" w:rsidR="003673ED" w:rsidRDefault="00000000">
      <w:pPr>
        <w:spacing w:before="240" w:after="240"/>
        <w:ind w:left="1440" w:hanging="720"/>
        <w:jc w:val="both"/>
        <w:rPr>
          <w:rFonts w:ascii="Calibri" w:eastAsia="Calibri" w:hAnsi="Calibri" w:cs="Calibri"/>
          <w:highlight w:val="yellow"/>
        </w:rPr>
      </w:pPr>
      <w:r>
        <w:rPr>
          <w:rFonts w:ascii="Calibri" w:eastAsia="Calibri" w:hAnsi="Calibri" w:cs="Calibri"/>
        </w:rPr>
        <w:t xml:space="preserve">3.3.    </w:t>
      </w:r>
      <w:r>
        <w:rPr>
          <w:rFonts w:ascii="Calibri" w:eastAsia="Calibri" w:hAnsi="Calibri" w:cs="Calibri"/>
        </w:rPr>
        <w:tab/>
        <w:t xml:space="preserve">Members unsure what to declare, or whether/when declaration needs to be updated </w:t>
      </w:r>
      <w:r w:rsidRPr="00231827">
        <w:rPr>
          <w:rFonts w:ascii="Calibri" w:eastAsia="Calibri" w:hAnsi="Calibri" w:cs="Calibri"/>
        </w:rPr>
        <w:t>must seek Trustee</w:t>
      </w:r>
      <w:r w:rsidR="00231827" w:rsidRPr="00231827">
        <w:rPr>
          <w:rFonts w:ascii="Calibri" w:eastAsia="Calibri" w:hAnsi="Calibri" w:cs="Calibri"/>
        </w:rPr>
        <w:t>s</w:t>
      </w:r>
      <w:r w:rsidRPr="00231827">
        <w:rPr>
          <w:rFonts w:ascii="Calibri" w:eastAsia="Calibri" w:hAnsi="Calibri" w:cs="Calibri"/>
        </w:rPr>
        <w:t xml:space="preserve"> advice if unsure.  </w:t>
      </w:r>
      <w:proofErr w:type="gramStart"/>
      <w:r w:rsidR="00E003FC" w:rsidRPr="00231827">
        <w:rPr>
          <w:rFonts w:ascii="Calibri" w:eastAsia="Calibri" w:hAnsi="Calibri" w:cs="Calibri"/>
        </w:rPr>
        <w:t>Trustees</w:t>
      </w:r>
      <w:proofErr w:type="gramEnd"/>
      <w:r w:rsidRPr="00231827">
        <w:rPr>
          <w:rFonts w:ascii="Calibri" w:eastAsia="Calibri" w:hAnsi="Calibri" w:cs="Calibri"/>
        </w:rPr>
        <w:t xml:space="preserve"> advice is confidential if requested.</w:t>
      </w:r>
    </w:p>
    <w:p w14:paraId="00000013" w14:textId="77777777" w:rsidR="003673ED" w:rsidRDefault="00000000">
      <w:pPr>
        <w:spacing w:before="240" w:after="240"/>
        <w:ind w:left="1440" w:hanging="720"/>
        <w:jc w:val="both"/>
        <w:rPr>
          <w:rFonts w:ascii="Calibri" w:eastAsia="Calibri" w:hAnsi="Calibri" w:cs="Calibri"/>
        </w:rPr>
      </w:pPr>
      <w:r>
        <w:rPr>
          <w:rFonts w:ascii="Calibri" w:eastAsia="Calibri" w:hAnsi="Calibri" w:cs="Calibri"/>
        </w:rPr>
        <w:t xml:space="preserve">3.4.    </w:t>
      </w:r>
      <w:r>
        <w:rPr>
          <w:rFonts w:ascii="Calibri" w:eastAsia="Calibri" w:hAnsi="Calibri" w:cs="Calibri"/>
        </w:rPr>
        <w:tab/>
        <w:t xml:space="preserve">Members or the </w:t>
      </w:r>
      <w:proofErr w:type="spellStart"/>
      <w:r>
        <w:rPr>
          <w:rFonts w:ascii="Calibri" w:eastAsia="Calibri" w:hAnsi="Calibri" w:cs="Calibri"/>
        </w:rPr>
        <w:t>carer</w:t>
      </w:r>
      <w:proofErr w:type="spellEnd"/>
      <w:r>
        <w:rPr>
          <w:rFonts w:ascii="Calibri" w:eastAsia="Calibri" w:hAnsi="Calibri" w:cs="Calibri"/>
        </w:rPr>
        <w:t xml:space="preserve"> of someone who uses Reading Lions Club (CIO) services, should not be involved in decisions that directly affect the service that the member, </w:t>
      </w:r>
      <w:proofErr w:type="spellStart"/>
      <w:proofErr w:type="gramStart"/>
      <w:r>
        <w:rPr>
          <w:rFonts w:ascii="Calibri" w:eastAsia="Calibri" w:hAnsi="Calibri" w:cs="Calibri"/>
        </w:rPr>
        <w:t>carer</w:t>
      </w:r>
      <w:proofErr w:type="spellEnd"/>
      <w:proofErr w:type="gramEnd"/>
      <w:r>
        <w:rPr>
          <w:rFonts w:ascii="Calibri" w:eastAsia="Calibri" w:hAnsi="Calibri" w:cs="Calibri"/>
        </w:rPr>
        <w:t xml:space="preserve"> or the person cared for, receives.</w:t>
      </w:r>
    </w:p>
    <w:p w14:paraId="00000014" w14:textId="77777777" w:rsidR="003673ED" w:rsidRDefault="00000000">
      <w:pPr>
        <w:spacing w:before="240" w:after="240"/>
        <w:ind w:left="1440" w:hanging="720"/>
        <w:jc w:val="both"/>
        <w:rPr>
          <w:rFonts w:ascii="Calibri" w:eastAsia="Calibri" w:hAnsi="Calibri" w:cs="Calibri"/>
        </w:rPr>
      </w:pPr>
      <w:r>
        <w:rPr>
          <w:rFonts w:ascii="Calibri" w:eastAsia="Calibri" w:hAnsi="Calibri" w:cs="Calibri"/>
        </w:rPr>
        <w:t xml:space="preserve">3.5.    </w:t>
      </w:r>
      <w:r>
        <w:rPr>
          <w:rFonts w:ascii="Calibri" w:eastAsia="Calibri" w:hAnsi="Calibri" w:cs="Calibri"/>
        </w:rPr>
        <w:tab/>
        <w:t>Members should declare their interest at the earliest opportunity and withdraw from any subsequent discussion.</w:t>
      </w:r>
    </w:p>
    <w:p w14:paraId="00000015" w14:textId="77777777" w:rsidR="003673ED" w:rsidRDefault="00000000">
      <w:pPr>
        <w:spacing w:before="240" w:after="240"/>
        <w:ind w:left="1440" w:hanging="720"/>
        <w:jc w:val="both"/>
        <w:rPr>
          <w:rFonts w:ascii="Calibri" w:eastAsia="Calibri" w:hAnsi="Calibri" w:cs="Calibri"/>
        </w:rPr>
      </w:pPr>
      <w:r>
        <w:rPr>
          <w:rFonts w:ascii="Calibri" w:eastAsia="Calibri" w:hAnsi="Calibri" w:cs="Calibri"/>
        </w:rPr>
        <w:t xml:space="preserve">3.6.    </w:t>
      </w:r>
      <w:r>
        <w:rPr>
          <w:rFonts w:ascii="Calibri" w:eastAsia="Calibri" w:hAnsi="Calibri" w:cs="Calibri"/>
        </w:rPr>
        <w:tab/>
        <w:t>Members may, however, participate in discussions from which indirect benefit may be gained, for example where the benefits are universal to all users.</w:t>
      </w:r>
    </w:p>
    <w:p w14:paraId="00000016" w14:textId="368304E0" w:rsidR="003673ED" w:rsidRDefault="00000000">
      <w:pPr>
        <w:spacing w:before="240" w:after="240"/>
        <w:ind w:left="1440" w:hanging="720"/>
        <w:jc w:val="both"/>
        <w:rPr>
          <w:rFonts w:ascii="Calibri" w:eastAsia="Calibri" w:hAnsi="Calibri" w:cs="Calibri"/>
        </w:rPr>
      </w:pPr>
      <w:r>
        <w:rPr>
          <w:rFonts w:ascii="Calibri" w:eastAsia="Calibri" w:hAnsi="Calibri" w:cs="Calibri"/>
        </w:rPr>
        <w:t xml:space="preserve">3.7.    </w:t>
      </w:r>
      <w:r>
        <w:rPr>
          <w:rFonts w:ascii="Calibri" w:eastAsia="Calibri" w:hAnsi="Calibri" w:cs="Calibri"/>
        </w:rPr>
        <w:tab/>
        <w:t xml:space="preserve">In the event of the </w:t>
      </w:r>
      <w:r w:rsidR="00231827">
        <w:rPr>
          <w:rFonts w:ascii="Calibri" w:eastAsia="Calibri" w:hAnsi="Calibri" w:cs="Calibri"/>
        </w:rPr>
        <w:t>T</w:t>
      </w:r>
      <w:r>
        <w:rPr>
          <w:rFonts w:ascii="Calibri" w:eastAsia="Calibri" w:hAnsi="Calibri" w:cs="Calibri"/>
        </w:rPr>
        <w:t xml:space="preserve">rustees having to decide upon a question in which a </w:t>
      </w:r>
      <w:r w:rsidR="00231827">
        <w:rPr>
          <w:rFonts w:ascii="Calibri" w:eastAsia="Calibri" w:hAnsi="Calibri" w:cs="Calibri"/>
        </w:rPr>
        <w:t>T</w:t>
      </w:r>
      <w:r>
        <w:rPr>
          <w:rFonts w:ascii="Calibri" w:eastAsia="Calibri" w:hAnsi="Calibri" w:cs="Calibri"/>
        </w:rPr>
        <w:t xml:space="preserve">rustee or </w:t>
      </w:r>
      <w:r w:rsidR="00231827">
        <w:rPr>
          <w:rFonts w:ascii="Calibri" w:eastAsia="Calibri" w:hAnsi="Calibri" w:cs="Calibri"/>
        </w:rPr>
        <w:t>C</w:t>
      </w:r>
      <w:r>
        <w:rPr>
          <w:rFonts w:ascii="Calibri" w:eastAsia="Calibri" w:hAnsi="Calibri" w:cs="Calibri"/>
        </w:rPr>
        <w:t xml:space="preserve">lub member has an interest, the decision will be made by vote, with a simple majority. A quorum must be present for the discussion and decision; interested parties will not be counted when deciding whether the meeting is quorate. Interested </w:t>
      </w:r>
      <w:r w:rsidR="00231827">
        <w:rPr>
          <w:rFonts w:ascii="Calibri" w:eastAsia="Calibri" w:hAnsi="Calibri" w:cs="Calibri"/>
        </w:rPr>
        <w:t>B</w:t>
      </w:r>
      <w:r>
        <w:rPr>
          <w:rFonts w:ascii="Calibri" w:eastAsia="Calibri" w:hAnsi="Calibri" w:cs="Calibri"/>
        </w:rPr>
        <w:t>oard members may not vote on matters affecting their own interests.</w:t>
      </w:r>
    </w:p>
    <w:p w14:paraId="00000017" w14:textId="77777777" w:rsidR="003673ED" w:rsidRPr="00231827" w:rsidRDefault="00000000">
      <w:pPr>
        <w:spacing w:before="240" w:after="240"/>
        <w:ind w:left="1440" w:hanging="720"/>
        <w:jc w:val="both"/>
        <w:rPr>
          <w:rFonts w:ascii="Calibri" w:eastAsia="Calibri" w:hAnsi="Calibri" w:cs="Calibri"/>
        </w:rPr>
      </w:pPr>
      <w:r w:rsidRPr="00231827">
        <w:rPr>
          <w:rFonts w:ascii="Calibri" w:eastAsia="Calibri" w:hAnsi="Calibri" w:cs="Calibri"/>
        </w:rPr>
        <w:t>3.8.</w:t>
      </w:r>
      <w:r w:rsidRPr="00231827">
        <w:rPr>
          <w:rFonts w:ascii="Calibri" w:eastAsia="Calibri" w:hAnsi="Calibri" w:cs="Calibri"/>
        </w:rPr>
        <w:tab/>
        <w:t>Any instance of a potential conflict of interest should be reported to The Secretary, who if deemed necessary will in turn report to the Trustees.</w:t>
      </w:r>
    </w:p>
    <w:p w14:paraId="00000018" w14:textId="77777777" w:rsidR="003673ED" w:rsidRDefault="00000000">
      <w:pPr>
        <w:spacing w:before="240" w:after="240"/>
        <w:ind w:left="-8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 xml:space="preserve">4.          </w:t>
      </w:r>
      <w:r>
        <w:rPr>
          <w:rFonts w:ascii="Calibri" w:eastAsia="Calibri" w:hAnsi="Calibri" w:cs="Calibri"/>
          <w:b/>
        </w:rPr>
        <w:tab/>
        <w:t xml:space="preserve"> Responsibilities</w:t>
      </w:r>
    </w:p>
    <w:p w14:paraId="00000019" w14:textId="77777777" w:rsidR="003673ED" w:rsidRDefault="00000000">
      <w:pPr>
        <w:spacing w:before="240" w:after="240"/>
        <w:ind w:left="-80"/>
        <w:jc w:val="both"/>
        <w:rPr>
          <w:rFonts w:ascii="Calibri" w:eastAsia="Calibri" w:hAnsi="Calibri" w:cs="Calibri"/>
        </w:rPr>
      </w:pPr>
      <w:r>
        <w:rPr>
          <w:rFonts w:ascii="Calibri" w:eastAsia="Calibri" w:hAnsi="Calibri" w:cs="Calibri"/>
        </w:rPr>
        <w:t xml:space="preserve"> 4.1.      </w:t>
      </w:r>
      <w:r>
        <w:rPr>
          <w:rFonts w:ascii="Calibri" w:eastAsia="Calibri" w:hAnsi="Calibri" w:cs="Calibri"/>
        </w:rPr>
        <w:tab/>
        <w:t>The President or Vice President will chair any meeting associated with conflict of interest.</w:t>
      </w:r>
    </w:p>
    <w:p w14:paraId="0000001A" w14:textId="77777777" w:rsidR="003673ED" w:rsidRDefault="00000000">
      <w:pPr>
        <w:spacing w:before="240" w:after="240"/>
        <w:ind w:left="-80"/>
        <w:jc w:val="both"/>
        <w:rPr>
          <w:rFonts w:ascii="Calibri" w:eastAsia="Calibri" w:hAnsi="Calibri" w:cs="Calibri"/>
        </w:rPr>
      </w:pPr>
      <w:r>
        <w:rPr>
          <w:rFonts w:ascii="Calibri" w:eastAsia="Calibri" w:hAnsi="Calibri" w:cs="Calibri"/>
        </w:rPr>
        <w:t xml:space="preserve">4.2.      </w:t>
      </w:r>
      <w:r>
        <w:rPr>
          <w:rFonts w:ascii="Calibri" w:eastAsia="Calibri" w:hAnsi="Calibri" w:cs="Calibri"/>
        </w:rPr>
        <w:tab/>
        <w:t>The Secretary will maintain the declaration of interest register.</w:t>
      </w:r>
    </w:p>
    <w:p w14:paraId="0000001B" w14:textId="075EB747" w:rsidR="003673ED" w:rsidRDefault="00000000">
      <w:pPr>
        <w:spacing w:before="240" w:after="240"/>
        <w:ind w:left="-80"/>
        <w:jc w:val="both"/>
        <w:rPr>
          <w:rFonts w:ascii="Calibri" w:eastAsia="Calibri" w:hAnsi="Calibri" w:cs="Calibri"/>
        </w:rPr>
      </w:pPr>
      <w:r>
        <w:rPr>
          <w:rFonts w:ascii="Calibri" w:eastAsia="Calibri" w:hAnsi="Calibri" w:cs="Calibri"/>
        </w:rPr>
        <w:t xml:space="preserve">4.3.      </w:t>
      </w:r>
      <w:r>
        <w:rPr>
          <w:rFonts w:ascii="Calibri" w:eastAsia="Calibri" w:hAnsi="Calibri" w:cs="Calibri"/>
        </w:rPr>
        <w:tab/>
        <w:t xml:space="preserve">Trustees and </w:t>
      </w:r>
      <w:r w:rsidR="00231827">
        <w:rPr>
          <w:rFonts w:ascii="Calibri" w:eastAsia="Calibri" w:hAnsi="Calibri" w:cs="Calibri"/>
        </w:rPr>
        <w:t>C</w:t>
      </w:r>
      <w:r>
        <w:rPr>
          <w:rFonts w:ascii="Calibri" w:eastAsia="Calibri" w:hAnsi="Calibri" w:cs="Calibri"/>
        </w:rPr>
        <w:t>lub members are responsible for declarations of interest as required.</w:t>
      </w:r>
    </w:p>
    <w:p w14:paraId="57A9D9AF" w14:textId="2A1105F0" w:rsidR="005B0424" w:rsidRDefault="005B0424">
      <w:pPr>
        <w:spacing w:before="240" w:after="240"/>
        <w:ind w:left="-80"/>
        <w:jc w:val="both"/>
        <w:rPr>
          <w:rFonts w:ascii="Calibri" w:eastAsia="Calibri" w:hAnsi="Calibri" w:cs="Calibri"/>
        </w:rPr>
      </w:pPr>
    </w:p>
    <w:p w14:paraId="5A510218" w14:textId="77777777" w:rsidR="005B0424" w:rsidRPr="005B0424" w:rsidRDefault="005B0424">
      <w:pPr>
        <w:spacing w:before="240" w:after="240"/>
        <w:ind w:left="-80"/>
        <w:jc w:val="both"/>
        <w:rPr>
          <w:rFonts w:ascii="Calibri" w:eastAsia="Calibri" w:hAnsi="Calibri" w:cs="Calibri"/>
          <w:b/>
          <w:bCs/>
        </w:rPr>
      </w:pPr>
      <w:r w:rsidRPr="005B0424">
        <w:rPr>
          <w:rFonts w:ascii="Calibri" w:eastAsia="Calibri" w:hAnsi="Calibri" w:cs="Calibri"/>
          <w:b/>
          <w:bCs/>
        </w:rPr>
        <w:t>Appendix 1: Declaration of Interest Form</w:t>
      </w:r>
    </w:p>
    <w:p w14:paraId="6A1D8939" w14:textId="5534814B" w:rsidR="005B0424" w:rsidRDefault="005B0424">
      <w:pPr>
        <w:spacing w:before="240" w:after="240"/>
        <w:ind w:left="-80"/>
        <w:jc w:val="both"/>
        <w:rPr>
          <w:rFonts w:ascii="Calibri" w:eastAsia="Calibri" w:hAnsi="Calibri" w:cs="Calibri"/>
        </w:rPr>
      </w:pPr>
      <w:r>
        <w:rPr>
          <w:rFonts w:ascii="Calibri" w:eastAsia="Calibri" w:hAnsi="Calibri" w:cs="Calibri"/>
        </w:rPr>
        <w:t xml:space="preserve"> </w:t>
      </w:r>
      <w:bookmarkStart w:id="0" w:name="_MON_1734868621"/>
      <w:bookmarkEnd w:id="0"/>
      <w:r>
        <w:rPr>
          <w:rFonts w:ascii="Calibri" w:eastAsia="Calibri" w:hAnsi="Calibri" w:cs="Calibri"/>
        </w:rPr>
        <w:object w:dxaOrig="1512" w:dyaOrig="985" w14:anchorId="2277E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9.1pt" o:ole="">
            <v:imagedata r:id="rId5" o:title=""/>
          </v:shape>
          <o:OLEObject Type="Embed" ProgID="Word.Document.12" ShapeID="_x0000_i1025" DrawAspect="Icon" ObjectID="_1734868679" r:id="rId6">
            <o:FieldCodes>\s</o:FieldCodes>
          </o:OLEObject>
        </w:object>
      </w:r>
    </w:p>
    <w:p w14:paraId="0000001C" w14:textId="77777777" w:rsidR="003673ED" w:rsidRDefault="003673ED"/>
    <w:sectPr w:rsidR="003673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C3E7A"/>
    <w:multiLevelType w:val="hybridMultilevel"/>
    <w:tmpl w:val="9ED25332"/>
    <w:lvl w:ilvl="0" w:tplc="52D07D40">
      <w:start w:val="1"/>
      <w:numFmt w:val="lowerLetter"/>
      <w:lvlText w:val="%1)"/>
      <w:lvlJc w:val="left"/>
      <w:pPr>
        <w:ind w:left="1464" w:hanging="384"/>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607D5FE2"/>
    <w:multiLevelType w:val="hybridMultilevel"/>
    <w:tmpl w:val="771AA790"/>
    <w:lvl w:ilvl="0" w:tplc="52D07D40">
      <w:start w:val="1"/>
      <w:numFmt w:val="lowerLetter"/>
      <w:lvlText w:val="%1)"/>
      <w:lvlJc w:val="left"/>
      <w:pPr>
        <w:ind w:left="1104" w:hanging="384"/>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516111A"/>
    <w:multiLevelType w:val="hybridMultilevel"/>
    <w:tmpl w:val="86224F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606157735">
    <w:abstractNumId w:val="2"/>
  </w:num>
  <w:num w:numId="2" w16cid:durableId="2044860541">
    <w:abstractNumId w:val="0"/>
  </w:num>
  <w:num w:numId="3" w16cid:durableId="594168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ED"/>
    <w:rsid w:val="0008164F"/>
    <w:rsid w:val="00231827"/>
    <w:rsid w:val="003673ED"/>
    <w:rsid w:val="005B0424"/>
    <w:rsid w:val="00E00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E181"/>
  <w15:docId w15:val="{1547C642-1188-4EBC-9660-BE311D84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8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Hamblin</cp:lastModifiedBy>
  <cp:revision>4</cp:revision>
  <dcterms:created xsi:type="dcterms:W3CDTF">2023-01-09T11:35:00Z</dcterms:created>
  <dcterms:modified xsi:type="dcterms:W3CDTF">2023-01-10T15:12:00Z</dcterms:modified>
</cp:coreProperties>
</file>